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ind w:left="0" w:firstLine="0"/>
        <w:rPr>
          <w:b w:val="1"/>
          <w:bCs w:val="1"/>
          <w:sz w:val="26"/>
          <w:szCs w:val="26"/>
        </w:rPr>
      </w:pPr>
      <w:bookmarkStart w:colFirst="0" w:colLast="0" w:name="_vscu3936jlju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CURRÍCULUM VITAE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(BARMAN / COCTELERO)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[NOMBRE Y APELLIDOS]</w:t>
      </w:r>
      <w:r w:rsidDel="00000000" w:rsidR="00000000" w:rsidRPr="00000000">
        <w:rPr>
          <w:rtl w:val="0"/>
        </w:rPr>
        <w:t xml:space="preserve"> Barman Profesional [Teléfono: 600 000 000] | [Email: correo@email.com] | [Ciudad, Provincia]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l6ixqfdxffkv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PERFIL PROFESIONAL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Barman y coctelero profesional con más de 5 años de experiencia en barras de alta gama, hoteles y locales de ocio nocturno. Especialista en coctelería clásica y de autor, gestión de stock de barra, servicio rápido de combinados y técnicas de </w:t>
      </w:r>
      <w:r w:rsidDel="00000000" w:rsidR="00000000" w:rsidRPr="00000000">
        <w:rPr>
          <w:i w:val="1"/>
          <w:iCs w:val="1"/>
          <w:rtl w:val="0"/>
        </w:rPr>
        <w:t xml:space="preserve">flair</w:t>
      </w:r>
      <w:r w:rsidDel="00000000" w:rsidR="00000000" w:rsidRPr="00000000">
        <w:rPr>
          <w:rtl w:val="0"/>
        </w:rPr>
        <w:t xml:space="preserve"> básico. Destaco por mi carisma, excelente trato al cliente, meticulosidad en la presentación y capacidad para trabajar con un alto volumen de comandas.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7zgebu1cta6a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EXPERIENCIA LABORAL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Barman Principal / Coctelero</w:t>
      </w:r>
      <w:r w:rsidDel="00000000" w:rsidR="00000000" w:rsidRPr="00000000">
        <w:rPr>
          <w:rtl w:val="0"/>
        </w:rPr>
        <w:t xml:space="preserve"> Skyline Rooftop Bar | </w:t>
      </w:r>
      <w:r w:rsidDel="00000000" w:rsidR="00000000" w:rsidRPr="00000000">
        <w:rPr>
          <w:i w:val="1"/>
          <w:iCs w:val="1"/>
          <w:rtl w:val="0"/>
        </w:rPr>
        <w:t xml:space="preserve">Marzo 2024 – Actualidad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Diseño y elaboración de la carta de cócteles clásicos y de autor del local, asegurando la máxima calidad en las mezclas y la presentación visual.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Control de inventarios de alcoholes, frutas y siropes, gestión de pedidos a proveedores y preparación previa de la barra (</w:t>
      </w:r>
      <w:r w:rsidDel="00000000" w:rsidR="00000000" w:rsidRPr="00000000">
        <w:rPr>
          <w:i w:val="1"/>
          <w:iCs w:val="1"/>
          <w:rtl w:val="0"/>
        </w:rPr>
        <w:t xml:space="preserve">mise en place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Barman de Hotel</w:t>
      </w:r>
      <w:r w:rsidDel="00000000" w:rsidR="00000000" w:rsidRPr="00000000">
        <w:rPr>
          <w:rtl w:val="0"/>
        </w:rPr>
        <w:t xml:space="preserve"> Grand Hotel Marina | </w:t>
      </w:r>
      <w:r w:rsidDel="00000000" w:rsidR="00000000" w:rsidRPr="00000000">
        <w:rPr>
          <w:i w:val="1"/>
          <w:iCs w:val="1"/>
          <w:rtl w:val="0"/>
        </w:rPr>
        <w:t xml:space="preserve">Junio 2021 – Diciembre 2023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Servicio ágil de bebidas, combinados y cafés en la barra del hotel, manteniendo una atención al cliente premium e internacional.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aypnpqo0g3a1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FORMACIÓN ACADÉMICA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Curso Internacional de Coctelería y Mixología</w:t>
      </w:r>
      <w:r w:rsidDel="00000000" w:rsidR="00000000" w:rsidRPr="00000000">
        <w:rPr>
          <w:rtl w:val="0"/>
        </w:rPr>
        <w:t xml:space="preserve"> Cámara de Comercio e Industria, Madrid | </w:t>
      </w:r>
      <w:r w:rsidDel="00000000" w:rsidR="00000000" w:rsidRPr="00000000">
        <w:rPr>
          <w:i w:val="1"/>
          <w:iCs w:val="1"/>
          <w:rtl w:val="0"/>
        </w:rPr>
        <w:t xml:space="preserve">2018 – 2019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Graduado en Educación Secundaria Obligatoria (ESO)</w:t>
      </w:r>
      <w:r w:rsidDel="00000000" w:rsidR="00000000" w:rsidRPr="00000000">
        <w:rPr>
          <w:rtl w:val="0"/>
        </w:rPr>
        <w:t xml:space="preserve"> IES Miramar, Valencia | </w:t>
      </w:r>
      <w:r w:rsidDel="00000000" w:rsidR="00000000" w:rsidRPr="00000000">
        <w:rPr>
          <w:i w:val="1"/>
          <w:iCs w:val="1"/>
          <w:rtl w:val="0"/>
        </w:rPr>
        <w:t xml:space="preserve">2013 – 2017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vtkw4rddlgu3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CURSOS Y CERTIFICACIONES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Certificado Profesional de Sumillería y Maridaje</w:t>
      </w:r>
      <w:r w:rsidDel="00000000" w:rsidR="00000000" w:rsidRPr="00000000">
        <w:rPr>
          <w:rtl w:val="0"/>
        </w:rPr>
        <w:t xml:space="preserve"> – Escuela de Hostelería (2020)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Carnet de Manipulador de Alimentos de Mayor Riesgo</w:t>
      </w:r>
      <w:r w:rsidDel="00000000" w:rsidR="00000000" w:rsidRPr="00000000">
        <w:rPr>
          <w:rtl w:val="0"/>
        </w:rPr>
        <w:t xml:space="preserve"> – Actualizado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x3ayxq8kiq03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APTITUDES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Coctelería clásica, moderna y de autor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Mixología y combinación de sabores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Gestión de inventarios y </w:t>
      </w:r>
      <w:r w:rsidDel="00000000" w:rsidR="00000000" w:rsidRPr="00000000">
        <w:rPr>
          <w:i w:val="1"/>
          <w:iCs w:val="1"/>
          <w:rtl w:val="0"/>
        </w:rPr>
        <w:t xml:space="preserve">mise en place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Atención al cliente de alto nivel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