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ind w:left="0" w:firstLine="0"/>
        <w:rPr>
          <w:b w:val="1"/>
          <w:bCs w:val="1"/>
          <w:sz w:val="46"/>
          <w:szCs w:val="46"/>
        </w:rPr>
      </w:pPr>
      <w:bookmarkStart w:colFirst="0" w:colLast="0" w:name="_gumprj2wj8bj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CURRÍCULUM VITAE (CAMARERO)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[NOMBRE Y APELLIDOS]</w:t>
      </w:r>
      <w:r w:rsidDel="00000000" w:rsidR="00000000" w:rsidRPr="00000000">
        <w:rPr>
          <w:sz w:val="18"/>
          <w:szCs w:val="18"/>
          <w:rtl w:val="0"/>
        </w:rPr>
        <w:t xml:space="preserve"> Camarero Profesional [Teléfono: 600 000 000] | [Email: correo@email.com] | [Ciudad, Provincia]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ind w:left="720" w:hanging="360"/>
        <w:rPr>
          <w:b w:val="1"/>
          <w:bCs w:val="1"/>
          <w:color w:val="000000"/>
          <w:sz w:val="26"/>
          <w:szCs w:val="26"/>
        </w:rPr>
      </w:pPr>
      <w:bookmarkStart w:colFirst="0" w:colLast="0" w:name="_rgolxhmkjt3e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PERFIL PROFESIONAL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Camarero profesional con más de 5 años de experiencia en sala y barra. Especializado en servicio rápido bajo presión, control de rango y gestión de comandas con TPV. Destaco por mi agilidad, trabajo en equipo y clara orientación al cliente. Disponibilidad inmediata.</w:t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pacing w:before="280" w:lineRule="auto"/>
        <w:ind w:left="720" w:hanging="360"/>
        <w:rPr>
          <w:b w:val="1"/>
          <w:bCs w:val="1"/>
          <w:color w:val="000000"/>
          <w:sz w:val="26"/>
          <w:szCs w:val="26"/>
        </w:rPr>
      </w:pPr>
      <w:bookmarkStart w:colFirst="0" w:colLast="0" w:name="_qedbspo6evh8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EXPERIENCIA LABORAL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i w:val="1"/>
          <w:i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Camarero de Sala y Barra</w:t>
      </w:r>
      <w:r w:rsidDel="00000000" w:rsidR="00000000" w:rsidRPr="00000000">
        <w:rPr>
          <w:sz w:val="18"/>
          <w:szCs w:val="18"/>
          <w:rtl w:val="0"/>
        </w:rPr>
        <w:t xml:space="preserve"> Restaurante La Parilla | </w:t>
      </w: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Enero 2023 – Actualidad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after="0" w:afterAutospacing="0" w:before="240" w:lineRule="auto"/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Atención directa al cliente en mesa y barra, toma de comandas mediante sistema TPV y servicio ágil de platos y bebidas.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Control y organización del rango asignado garantizando la limpieza, reposición de stock y preparación del comedor para el servicio.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i w:val="1"/>
          <w:i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Camarero de Barra y Cafetería</w:t>
      </w:r>
      <w:r w:rsidDel="00000000" w:rsidR="00000000" w:rsidRPr="00000000">
        <w:rPr>
          <w:sz w:val="18"/>
          <w:szCs w:val="18"/>
          <w:rtl w:val="0"/>
        </w:rPr>
        <w:t xml:space="preserve"> Café Central Centro | </w:t>
      </w: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Marzo 2021 – Diciembre 2022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afterAutospacing="0" w:before="240" w:lineRule="auto"/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Preparación rápida de desayunos, cafés y combinados en un entorno de alta rotación de clientes y alta presión.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Gestión de la caja registradora, cobros en efectivo/tarjeta y mantenimiento de las normas de higiene y seguridad alimentaria.</w:t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spacing w:before="280" w:lineRule="auto"/>
        <w:ind w:left="720" w:hanging="360"/>
        <w:rPr>
          <w:b w:val="1"/>
          <w:bCs w:val="1"/>
          <w:color w:val="000000"/>
          <w:sz w:val="26"/>
          <w:szCs w:val="26"/>
        </w:rPr>
      </w:pPr>
      <w:bookmarkStart w:colFirst="0" w:colLast="0" w:name="_l79123fnodwl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FORMACIÓN ACADÉMICA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i w:val="1"/>
          <w:i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Curso Profesional de Hostelería y Restauración</w:t>
      </w:r>
      <w:r w:rsidDel="00000000" w:rsidR="00000000" w:rsidRPr="00000000">
        <w:rPr>
          <w:sz w:val="18"/>
          <w:szCs w:val="18"/>
          <w:rtl w:val="0"/>
        </w:rPr>
        <w:t xml:space="preserve"> Escuela de Hostelería del Mediterráneo, Málaga | </w:t>
      </w: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2019 – 2020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i w:val="1"/>
          <w:i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Educación Secundaria Obligatoria (ESO)</w:t>
      </w:r>
      <w:r w:rsidDel="00000000" w:rsidR="00000000" w:rsidRPr="00000000">
        <w:rPr>
          <w:sz w:val="18"/>
          <w:szCs w:val="18"/>
          <w:rtl w:val="0"/>
        </w:rPr>
        <w:t xml:space="preserve"> Instituto Severo Ochoa, Valencia | </w:t>
      </w: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2014 – 2018</w:t>
      </w:r>
    </w:p>
    <w:p w:rsidR="00000000" w:rsidDel="00000000" w:rsidP="00000000" w:rsidRDefault="00000000" w:rsidRPr="00000000" w14:paraId="0000000F">
      <w:pPr>
        <w:pStyle w:val="Heading3"/>
        <w:keepNext w:val="0"/>
        <w:keepLines w:val="0"/>
        <w:spacing w:before="280" w:lineRule="auto"/>
        <w:ind w:left="720" w:hanging="360"/>
        <w:rPr>
          <w:b w:val="1"/>
          <w:bCs w:val="1"/>
          <w:color w:val="000000"/>
          <w:sz w:val="26"/>
          <w:szCs w:val="26"/>
        </w:rPr>
      </w:pPr>
      <w:bookmarkStart w:colFirst="0" w:colLast="0" w:name="_wvjyj929grtm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CURSOS Y CERTIFICACIONES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before="240" w:lineRule="auto"/>
        <w:ind w:left="720" w:hanging="360"/>
        <w:rPr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Curso Especializado de Camarero de Sala y Coctelería</w:t>
      </w:r>
      <w:r w:rsidDel="00000000" w:rsidR="00000000" w:rsidRPr="00000000">
        <w:rPr>
          <w:sz w:val="18"/>
          <w:szCs w:val="18"/>
          <w:rtl w:val="0"/>
        </w:rPr>
        <w:t xml:space="preserve"> – Centro de Formación Profesional (2021)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Certificado de Manipulador de Alimentos de Mayor Riesgo</w:t>
      </w:r>
      <w:r w:rsidDel="00000000" w:rsidR="00000000" w:rsidRPr="00000000">
        <w:rPr>
          <w:sz w:val="18"/>
          <w:szCs w:val="18"/>
          <w:rtl w:val="0"/>
        </w:rPr>
        <w:t xml:space="preserve"> – Actualizado</w:t>
      </w:r>
    </w:p>
    <w:p w:rsidR="00000000" w:rsidDel="00000000" w:rsidP="00000000" w:rsidRDefault="00000000" w:rsidRPr="00000000" w14:paraId="00000012">
      <w:pPr>
        <w:pStyle w:val="Heading3"/>
        <w:keepNext w:val="0"/>
        <w:keepLines w:val="0"/>
        <w:spacing w:before="280" w:lineRule="auto"/>
        <w:ind w:left="720" w:hanging="360"/>
        <w:rPr>
          <w:b w:val="1"/>
          <w:bCs w:val="1"/>
          <w:color w:val="000000"/>
          <w:sz w:val="26"/>
          <w:szCs w:val="26"/>
        </w:rPr>
      </w:pPr>
      <w:bookmarkStart w:colFirst="0" w:colLast="0" w:name="_9s8bk45b8dbo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APTITUDES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spacing w:after="0" w:afterAutospacing="0" w:before="240" w:lineRule="auto"/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Manejo de bandeja y TPV</w: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Atención al cliente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Servicio de barra y sala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Trabajo bajo presión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Venta sugestiva (Ticket medio)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Gestión de caja y cobros</w:t>
      </w:r>
    </w:p>
    <w:p w:rsidR="00000000" w:rsidDel="00000000" w:rsidP="00000000" w:rsidRDefault="00000000" w:rsidRPr="00000000" w14:paraId="00000019">
      <w:pPr>
        <w:spacing w:after="240" w:before="240" w:lineRule="auto"/>
        <w:ind w:left="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